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2B" w:rsidRPr="00B52045" w:rsidRDefault="00A20103" w:rsidP="00B626A5">
      <w:pPr>
        <w:spacing w:line="240" w:lineRule="auto"/>
        <w:jc w:val="center"/>
        <w:rPr>
          <w:b/>
        </w:rPr>
      </w:pPr>
      <w:r w:rsidRPr="00B52045">
        <w:rPr>
          <w:b/>
        </w:rPr>
        <w:t>Learning Goals Outline: Chapter 2, Demand and Supply</w:t>
      </w:r>
    </w:p>
    <w:p w:rsidR="00A20103" w:rsidRDefault="00A20103" w:rsidP="00B626A5">
      <w:pPr>
        <w:spacing w:line="240" w:lineRule="auto"/>
      </w:pPr>
      <w:r>
        <w:t xml:space="preserve">The </w:t>
      </w:r>
      <w:r w:rsidR="006118ED">
        <w:t>Role of Demand</w:t>
      </w:r>
    </w:p>
    <w:p w:rsidR="006118ED" w:rsidRDefault="006118ED" w:rsidP="00B626A5">
      <w:pPr>
        <w:spacing w:line="240" w:lineRule="auto"/>
        <w:ind w:left="720"/>
      </w:pPr>
      <w:r>
        <w:t>What is demand?</w:t>
      </w:r>
    </w:p>
    <w:p w:rsidR="006118ED" w:rsidRDefault="006118ED" w:rsidP="00B626A5">
      <w:pPr>
        <w:spacing w:line="240" w:lineRule="auto"/>
        <w:ind w:left="1440"/>
      </w:pPr>
      <w:r>
        <w:t>Demand vs. Quantity Demanded</w:t>
      </w:r>
    </w:p>
    <w:p w:rsidR="006118ED" w:rsidRDefault="006118ED" w:rsidP="00B626A5">
      <w:pPr>
        <w:spacing w:line="240" w:lineRule="auto"/>
        <w:ind w:left="720"/>
      </w:pPr>
      <w:r>
        <w:t>The Law of Demand</w:t>
      </w:r>
    </w:p>
    <w:p w:rsidR="006118ED" w:rsidRDefault="006118ED" w:rsidP="00B626A5">
      <w:pPr>
        <w:spacing w:line="240" w:lineRule="auto"/>
        <w:ind w:left="720"/>
      </w:pPr>
      <w:r>
        <w:t>The Demand Curve and Demand Schedule</w:t>
      </w:r>
    </w:p>
    <w:p w:rsidR="006118ED" w:rsidRDefault="006118ED" w:rsidP="00B626A5">
      <w:pPr>
        <w:spacing w:line="240" w:lineRule="auto"/>
        <w:ind w:left="1440"/>
      </w:pPr>
      <w:r>
        <w:t>The Veblen Effect and Conspicuous Consumption</w:t>
      </w:r>
    </w:p>
    <w:p w:rsidR="006118ED" w:rsidRDefault="006118ED" w:rsidP="00B626A5">
      <w:pPr>
        <w:spacing w:line="240" w:lineRule="auto"/>
        <w:ind w:left="720"/>
      </w:pPr>
      <w:r>
        <w:t>Market Demand</w:t>
      </w:r>
    </w:p>
    <w:p w:rsidR="006118ED" w:rsidRDefault="006118ED" w:rsidP="00B626A5">
      <w:pPr>
        <w:spacing w:line="240" w:lineRule="auto"/>
        <w:ind w:left="720"/>
      </w:pPr>
      <w:r>
        <w:t>Changes in Demand (Demand Factors)</w:t>
      </w:r>
    </w:p>
    <w:p w:rsidR="006118ED" w:rsidRDefault="006118ED" w:rsidP="00B626A5">
      <w:pPr>
        <w:spacing w:line="240" w:lineRule="auto"/>
        <w:ind w:left="1440"/>
      </w:pPr>
      <w:r>
        <w:t>Number of Buyers</w:t>
      </w:r>
    </w:p>
    <w:p w:rsidR="006118ED" w:rsidRDefault="006118ED" w:rsidP="00B626A5">
      <w:pPr>
        <w:spacing w:line="240" w:lineRule="auto"/>
        <w:ind w:left="1440"/>
      </w:pPr>
      <w:r>
        <w:t>Income</w:t>
      </w:r>
    </w:p>
    <w:p w:rsidR="006118ED" w:rsidRDefault="006118ED" w:rsidP="00B626A5">
      <w:pPr>
        <w:spacing w:line="240" w:lineRule="auto"/>
        <w:ind w:left="2160"/>
      </w:pPr>
      <w:r>
        <w:t>Normal vs. Inferior Products</w:t>
      </w:r>
    </w:p>
    <w:p w:rsidR="006118ED" w:rsidRDefault="006118ED" w:rsidP="00B626A5">
      <w:pPr>
        <w:spacing w:line="240" w:lineRule="auto"/>
        <w:ind w:left="1440"/>
      </w:pPr>
      <w:r>
        <w:t>Prices of Other Products</w:t>
      </w:r>
    </w:p>
    <w:p w:rsidR="006118ED" w:rsidRDefault="006118ED" w:rsidP="00B626A5">
      <w:pPr>
        <w:spacing w:line="240" w:lineRule="auto"/>
        <w:ind w:left="2160"/>
      </w:pPr>
      <w:r>
        <w:t>Substitutes vs. Complementary Products</w:t>
      </w:r>
    </w:p>
    <w:p w:rsidR="006118ED" w:rsidRDefault="006118ED" w:rsidP="00B626A5">
      <w:pPr>
        <w:spacing w:line="240" w:lineRule="auto"/>
        <w:ind w:left="1440"/>
      </w:pPr>
      <w:r>
        <w:t>Consumer Preferences</w:t>
      </w:r>
    </w:p>
    <w:p w:rsidR="006118ED" w:rsidRDefault="006118ED" w:rsidP="00B626A5">
      <w:pPr>
        <w:spacing w:line="240" w:lineRule="auto"/>
        <w:ind w:left="1440"/>
      </w:pPr>
      <w:r>
        <w:t>Consumer Expectations</w:t>
      </w:r>
    </w:p>
    <w:p w:rsidR="006118ED" w:rsidRDefault="006118ED" w:rsidP="00B626A5">
      <w:pPr>
        <w:spacing w:line="240" w:lineRule="auto"/>
      </w:pPr>
      <w:r>
        <w:t>The Role of Supply</w:t>
      </w:r>
    </w:p>
    <w:p w:rsidR="006118ED" w:rsidRDefault="006118ED" w:rsidP="00B626A5">
      <w:pPr>
        <w:spacing w:line="240" w:lineRule="auto"/>
        <w:ind w:left="720"/>
      </w:pPr>
      <w:r>
        <w:t>What is Supply?</w:t>
      </w:r>
    </w:p>
    <w:p w:rsidR="006118ED" w:rsidRDefault="006118ED" w:rsidP="00B626A5">
      <w:pPr>
        <w:spacing w:line="240" w:lineRule="auto"/>
        <w:ind w:left="720"/>
      </w:pPr>
      <w:r>
        <w:t>Quantity Supplied vs. Supply</w:t>
      </w:r>
    </w:p>
    <w:p w:rsidR="006118ED" w:rsidRDefault="006118ED" w:rsidP="00B626A5">
      <w:pPr>
        <w:spacing w:line="240" w:lineRule="auto"/>
        <w:ind w:left="720"/>
      </w:pPr>
      <w:r>
        <w:t xml:space="preserve">The Law of Supply </w:t>
      </w:r>
    </w:p>
    <w:p w:rsidR="006118ED" w:rsidRDefault="006118ED" w:rsidP="00B626A5">
      <w:pPr>
        <w:spacing w:line="240" w:lineRule="auto"/>
        <w:ind w:left="720"/>
      </w:pPr>
      <w:r>
        <w:t>The Supply Curve and Supply Schedule</w:t>
      </w:r>
    </w:p>
    <w:p w:rsidR="006118ED" w:rsidRDefault="006118ED" w:rsidP="00B626A5">
      <w:pPr>
        <w:spacing w:line="240" w:lineRule="auto"/>
        <w:ind w:left="720"/>
      </w:pPr>
      <w:r>
        <w:t>Changes in Supply (Supply Factors)</w:t>
      </w:r>
    </w:p>
    <w:p w:rsidR="006118ED" w:rsidRDefault="006118ED" w:rsidP="00B626A5">
      <w:pPr>
        <w:spacing w:line="240" w:lineRule="auto"/>
        <w:ind w:left="1440"/>
      </w:pPr>
      <w:r>
        <w:t>Number of Producers</w:t>
      </w:r>
    </w:p>
    <w:p w:rsidR="006118ED" w:rsidRDefault="006118ED" w:rsidP="00B626A5">
      <w:pPr>
        <w:spacing w:line="240" w:lineRule="auto"/>
        <w:ind w:left="1440"/>
      </w:pPr>
      <w:r>
        <w:t>Resource Prices</w:t>
      </w:r>
    </w:p>
    <w:p w:rsidR="006118ED" w:rsidRDefault="006118ED" w:rsidP="00B626A5">
      <w:pPr>
        <w:spacing w:line="240" w:lineRule="auto"/>
        <w:ind w:left="1440"/>
      </w:pPr>
      <w:r>
        <w:t>State of Technology</w:t>
      </w:r>
    </w:p>
    <w:p w:rsidR="006118ED" w:rsidRDefault="006118ED" w:rsidP="00B626A5">
      <w:pPr>
        <w:spacing w:line="240" w:lineRule="auto"/>
        <w:ind w:left="1440"/>
      </w:pPr>
      <w:r>
        <w:t>Changes in Nature</w:t>
      </w:r>
    </w:p>
    <w:p w:rsidR="006118ED" w:rsidRDefault="006118ED" w:rsidP="00B626A5">
      <w:pPr>
        <w:spacing w:line="240" w:lineRule="auto"/>
        <w:ind w:left="1440"/>
      </w:pPr>
      <w:r>
        <w:t>Prices of Related Products</w:t>
      </w:r>
    </w:p>
    <w:p w:rsidR="006118ED" w:rsidRDefault="006118ED" w:rsidP="00B626A5">
      <w:pPr>
        <w:spacing w:line="240" w:lineRule="auto"/>
        <w:ind w:left="1440"/>
      </w:pPr>
      <w:r>
        <w:t>Producer Expectations</w:t>
      </w:r>
    </w:p>
    <w:p w:rsidR="007A2A36" w:rsidRDefault="007A2A36" w:rsidP="00B626A5">
      <w:pPr>
        <w:spacing w:line="240" w:lineRule="auto"/>
      </w:pPr>
      <w:r>
        <w:lastRenderedPageBreak/>
        <w:t>How Competitive Markets Operate</w:t>
      </w:r>
    </w:p>
    <w:p w:rsidR="007A2A36" w:rsidRDefault="007A2A36" w:rsidP="00B626A5">
      <w:pPr>
        <w:spacing w:line="240" w:lineRule="auto"/>
        <w:ind w:left="720"/>
      </w:pPr>
      <w:r>
        <w:t>Market Equilibrium</w:t>
      </w:r>
    </w:p>
    <w:p w:rsidR="007A2A36" w:rsidRDefault="007A2A36" w:rsidP="00B626A5">
      <w:pPr>
        <w:spacing w:line="240" w:lineRule="auto"/>
        <w:ind w:left="1440"/>
      </w:pPr>
      <w:r>
        <w:t>What is a surplus?</w:t>
      </w:r>
    </w:p>
    <w:p w:rsidR="007A2A36" w:rsidRDefault="007A2A36" w:rsidP="00B626A5">
      <w:pPr>
        <w:spacing w:line="240" w:lineRule="auto"/>
        <w:ind w:left="2160"/>
      </w:pPr>
      <w:r>
        <w:t>Effects of a Surplus</w:t>
      </w:r>
    </w:p>
    <w:p w:rsidR="007A2A36" w:rsidRDefault="007A2A36" w:rsidP="00B626A5">
      <w:pPr>
        <w:spacing w:line="240" w:lineRule="auto"/>
        <w:ind w:left="1440"/>
      </w:pPr>
      <w:r>
        <w:t>What is a shortage?</w:t>
      </w:r>
    </w:p>
    <w:p w:rsidR="007A2A36" w:rsidRDefault="007A2A36" w:rsidP="00B626A5">
      <w:pPr>
        <w:spacing w:line="240" w:lineRule="auto"/>
        <w:ind w:left="2160"/>
      </w:pPr>
      <w:r>
        <w:t>Effects of a Shortage</w:t>
      </w:r>
    </w:p>
    <w:p w:rsidR="007A2A36" w:rsidRDefault="007A2A36" w:rsidP="00B626A5">
      <w:pPr>
        <w:spacing w:line="240" w:lineRule="auto"/>
        <w:ind w:left="720"/>
      </w:pPr>
      <w:r>
        <w:t>The Role of Price</w:t>
      </w:r>
    </w:p>
    <w:p w:rsidR="007A2A36" w:rsidRDefault="007A2A36" w:rsidP="00B626A5">
      <w:pPr>
        <w:spacing w:line="240" w:lineRule="auto"/>
        <w:ind w:left="720"/>
      </w:pPr>
      <w:r>
        <w:t>Changes in Demand</w:t>
      </w:r>
    </w:p>
    <w:p w:rsidR="007A2A36" w:rsidRDefault="007A2A36" w:rsidP="00B626A5">
      <w:pPr>
        <w:spacing w:line="240" w:lineRule="auto"/>
        <w:ind w:left="720"/>
      </w:pPr>
      <w:r>
        <w:t>Changes in Supply</w:t>
      </w:r>
    </w:p>
    <w:p w:rsidR="007A2A36" w:rsidRDefault="007A2A36" w:rsidP="00B626A5">
      <w:pPr>
        <w:spacing w:line="240" w:lineRule="auto"/>
        <w:ind w:left="720"/>
      </w:pPr>
      <w:r>
        <w:t>Changes in Both Demand and Supply</w:t>
      </w:r>
    </w:p>
    <w:p w:rsidR="007A2A36" w:rsidRDefault="007A2A36" w:rsidP="00B626A5">
      <w:pPr>
        <w:spacing w:line="240" w:lineRule="auto"/>
      </w:pPr>
      <w:r>
        <w:t>Chapter Questions: (52-55)</w:t>
      </w:r>
    </w:p>
    <w:p w:rsidR="001D602A" w:rsidRDefault="00C117ED" w:rsidP="00B626A5">
      <w:pPr>
        <w:spacing w:line="240" w:lineRule="auto"/>
      </w:pPr>
      <w:r>
        <w:t xml:space="preserve">1. </w:t>
      </w:r>
      <w:proofErr w:type="gramStart"/>
      <w:r>
        <w:t>a</w:t>
      </w:r>
      <w:proofErr w:type="gramEnd"/>
      <w:r>
        <w:t xml:space="preserve">, b), c), </w:t>
      </w:r>
    </w:p>
    <w:p w:rsidR="001D602A" w:rsidRDefault="00C117ED" w:rsidP="00B626A5">
      <w:pPr>
        <w:spacing w:line="240" w:lineRule="auto"/>
      </w:pPr>
      <w:r>
        <w:t xml:space="preserve">2. </w:t>
      </w:r>
      <w:proofErr w:type="gramStart"/>
      <w:r w:rsidR="001D602A">
        <w:t>a</w:t>
      </w:r>
      <w:proofErr w:type="gramEnd"/>
      <w:r w:rsidR="001D602A">
        <w:t xml:space="preserve">), b), c), </w:t>
      </w:r>
    </w:p>
    <w:p w:rsidR="001D602A" w:rsidRDefault="001D602A" w:rsidP="00B626A5">
      <w:pPr>
        <w:spacing w:line="240" w:lineRule="auto"/>
      </w:pPr>
      <w:r>
        <w:t xml:space="preserve">3. </w:t>
      </w:r>
      <w:proofErr w:type="gramStart"/>
      <w:r>
        <w:t>a</w:t>
      </w:r>
      <w:proofErr w:type="gramEnd"/>
      <w:r>
        <w:t xml:space="preserve">), c), e), g), </w:t>
      </w:r>
      <w:proofErr w:type="spellStart"/>
      <w:r>
        <w:t>i</w:t>
      </w:r>
      <w:proofErr w:type="spellEnd"/>
      <w:r>
        <w:t>), k), m), o),</w:t>
      </w:r>
    </w:p>
    <w:p w:rsidR="001D602A" w:rsidRDefault="001D602A" w:rsidP="00B626A5">
      <w:pPr>
        <w:spacing w:line="240" w:lineRule="auto"/>
      </w:pPr>
      <w:r>
        <w:t xml:space="preserve">4. </w:t>
      </w:r>
      <w:proofErr w:type="gramStart"/>
      <w:r>
        <w:t>a</w:t>
      </w:r>
      <w:proofErr w:type="gramEnd"/>
      <w:r>
        <w:t xml:space="preserve">), b), c), d), </w:t>
      </w:r>
    </w:p>
    <w:p w:rsidR="00890CA7" w:rsidRDefault="001D602A" w:rsidP="00B626A5">
      <w:pPr>
        <w:spacing w:line="240" w:lineRule="auto"/>
      </w:pPr>
      <w:r>
        <w:t xml:space="preserve">5. </w:t>
      </w:r>
      <w:proofErr w:type="gramStart"/>
      <w:r>
        <w:t>a</w:t>
      </w:r>
      <w:proofErr w:type="gramEnd"/>
      <w:r>
        <w:t xml:space="preserve">), b), c), </w:t>
      </w:r>
      <w:r w:rsidR="00890CA7">
        <w:t xml:space="preserve">d), </w:t>
      </w:r>
    </w:p>
    <w:p w:rsidR="00890CA7" w:rsidRDefault="00890CA7" w:rsidP="00B626A5">
      <w:pPr>
        <w:spacing w:line="240" w:lineRule="auto"/>
      </w:pPr>
      <w:r>
        <w:t xml:space="preserve">6. </w:t>
      </w:r>
      <w:proofErr w:type="gramStart"/>
      <w:r>
        <w:t>a</w:t>
      </w:r>
      <w:proofErr w:type="gramEnd"/>
      <w:r>
        <w:t xml:space="preserve">), d), </w:t>
      </w:r>
    </w:p>
    <w:p w:rsidR="00890CA7" w:rsidRDefault="00890CA7" w:rsidP="00B626A5">
      <w:pPr>
        <w:spacing w:line="240" w:lineRule="auto"/>
      </w:pPr>
      <w:r>
        <w:t xml:space="preserve">7. </w:t>
      </w:r>
      <w:proofErr w:type="gramStart"/>
      <w:r>
        <w:t>a</w:t>
      </w:r>
      <w:proofErr w:type="gramEnd"/>
      <w:r>
        <w:t xml:space="preserve">), b), c), e), </w:t>
      </w:r>
    </w:p>
    <w:p w:rsidR="00890CA7" w:rsidRDefault="00890CA7" w:rsidP="00B626A5">
      <w:pPr>
        <w:spacing w:line="240" w:lineRule="auto"/>
      </w:pPr>
      <w:r>
        <w:t xml:space="preserve">8. </w:t>
      </w:r>
      <w:proofErr w:type="gramStart"/>
      <w:r>
        <w:t>a</w:t>
      </w:r>
      <w:proofErr w:type="gramEnd"/>
      <w:r>
        <w:t xml:space="preserve">), b), c), </w:t>
      </w:r>
    </w:p>
    <w:p w:rsidR="00890CA7" w:rsidRDefault="00890CA7" w:rsidP="00B626A5">
      <w:pPr>
        <w:spacing w:line="240" w:lineRule="auto"/>
      </w:pPr>
      <w:r>
        <w:t xml:space="preserve">9, a), c), </w:t>
      </w:r>
    </w:p>
    <w:p w:rsidR="00890CA7" w:rsidRDefault="00890CA7" w:rsidP="00B626A5">
      <w:pPr>
        <w:spacing w:line="240" w:lineRule="auto"/>
      </w:pPr>
      <w:r>
        <w:t xml:space="preserve">11. </w:t>
      </w:r>
      <w:proofErr w:type="gramStart"/>
      <w:r>
        <w:t>a</w:t>
      </w:r>
      <w:proofErr w:type="gramEnd"/>
      <w:r>
        <w:t xml:space="preserve">), b), </w:t>
      </w:r>
    </w:p>
    <w:p w:rsidR="006B0C39" w:rsidRDefault="006B0C39" w:rsidP="00B626A5">
      <w:pPr>
        <w:spacing w:line="240" w:lineRule="auto"/>
      </w:pPr>
      <w:r>
        <w:t>Internet Application:</w:t>
      </w:r>
    </w:p>
    <w:p w:rsidR="007A2A36" w:rsidRDefault="006B0C39" w:rsidP="00B626A5">
      <w:pPr>
        <w:spacing w:line="240" w:lineRule="auto"/>
      </w:pPr>
      <w:r>
        <w:t xml:space="preserve">1. Instead of canoe.ca, use </w:t>
      </w:r>
      <w:hyperlink r:id="rId6" w:history="1">
        <w:r w:rsidRPr="004A44ED">
          <w:rPr>
            <w:rStyle w:val="Hyperlink"/>
          </w:rPr>
          <w:t>www.TMX.com</w:t>
        </w:r>
      </w:hyperlink>
      <w:r>
        <w:t xml:space="preserve"> and select “Get Quote”</w:t>
      </w:r>
      <w:r w:rsidR="001D602A">
        <w:t xml:space="preserve"> </w:t>
      </w:r>
      <w:bookmarkStart w:id="0" w:name="_GoBack"/>
      <w:bookmarkEnd w:id="0"/>
    </w:p>
    <w:p w:rsidR="006118ED" w:rsidRDefault="006118ED" w:rsidP="006118ED"/>
    <w:p w:rsidR="006118ED" w:rsidRDefault="006118ED" w:rsidP="006118ED">
      <w:pPr>
        <w:ind w:left="1440"/>
      </w:pPr>
    </w:p>
    <w:p w:rsidR="006118ED" w:rsidRDefault="006118ED" w:rsidP="00A20103"/>
    <w:sectPr w:rsidR="00611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0479"/>
    <w:multiLevelType w:val="hybridMultilevel"/>
    <w:tmpl w:val="3D68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42"/>
    <w:rsid w:val="001D602A"/>
    <w:rsid w:val="003E2B42"/>
    <w:rsid w:val="006118ED"/>
    <w:rsid w:val="00632C2B"/>
    <w:rsid w:val="006B0C39"/>
    <w:rsid w:val="007A2A36"/>
    <w:rsid w:val="00890CA7"/>
    <w:rsid w:val="00A20103"/>
    <w:rsid w:val="00B52045"/>
    <w:rsid w:val="00B626A5"/>
    <w:rsid w:val="00C1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Secondary School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2015-02-03T18:03:00Z</dcterms:created>
  <dcterms:modified xsi:type="dcterms:W3CDTF">2015-02-04T13:49:00Z</dcterms:modified>
</cp:coreProperties>
</file>