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B" w:rsidRPr="00390BD9" w:rsidRDefault="00216276" w:rsidP="002D7E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D9">
        <w:rPr>
          <w:rFonts w:ascii="Times New Roman" w:hAnsi="Times New Roman" w:cs="Times New Roman"/>
          <w:b/>
          <w:sz w:val="24"/>
          <w:szCs w:val="24"/>
        </w:rPr>
        <w:t>Learning Goal Outline: Chapter 1 – The Economic Problem</w:t>
      </w:r>
    </w:p>
    <w:p w:rsidR="00216276" w:rsidRPr="00390BD9" w:rsidRDefault="00216276" w:rsidP="002D7E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BD9">
        <w:rPr>
          <w:rFonts w:ascii="Times New Roman" w:hAnsi="Times New Roman" w:cs="Times New Roman"/>
          <w:sz w:val="24"/>
          <w:szCs w:val="24"/>
        </w:rPr>
        <w:t>The Economic Problem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</w:rPr>
        <w:t xml:space="preserve">Rational </w:t>
      </w:r>
      <w:r w:rsidRPr="00390BD9">
        <w:rPr>
          <w:rFonts w:ascii="Times New Roman" w:hAnsi="Times New Roman" w:cs="Times New Roman"/>
          <w:sz w:val="24"/>
          <w:szCs w:val="24"/>
          <w:lang w:val="en-CA"/>
        </w:rPr>
        <w:t>Behaviour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Resources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Natural 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Capital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Human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Resource Incomes</w:t>
      </w:r>
    </w:p>
    <w:p w:rsidR="00216276" w:rsidRPr="00390BD9" w:rsidRDefault="00216276" w:rsidP="002D7EB4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Defined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Microeconomics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Macroeconomics</w:t>
      </w:r>
    </w:p>
    <w:p w:rsidR="00216276" w:rsidRPr="00390BD9" w:rsidRDefault="00216276" w:rsidP="002D7EB4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Models / Laws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Cause and Effect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Variables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Inverse and Direct Relationships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The Need for Assumptions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Ceteris Paribus</w:t>
      </w:r>
    </w:p>
    <w:p w:rsidR="00216276" w:rsidRPr="00390BD9" w:rsidRDefault="00216276" w:rsidP="002D7EB4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Choice</w:t>
      </w:r>
    </w:p>
    <w:p w:rsidR="00216276" w:rsidRPr="00390BD9" w:rsidRDefault="00216276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Utility Maximization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Utility </w:t>
      </w:r>
    </w:p>
    <w:p w:rsidR="00216276" w:rsidRPr="00390BD9" w:rsidRDefault="00216276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Self Interest</w:t>
      </w:r>
    </w:p>
    <w:p w:rsidR="004E4D18" w:rsidRPr="00390BD9" w:rsidRDefault="004E4D18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Paradox of Charity</w:t>
      </w:r>
    </w:p>
    <w:p w:rsidR="00B1294F" w:rsidRPr="00390BD9" w:rsidRDefault="00B1294F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Opportunity Cost</w:t>
      </w:r>
    </w:p>
    <w:p w:rsidR="00B1294F" w:rsidRPr="00390BD9" w:rsidRDefault="00B1294F" w:rsidP="002D7EB4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Production Possibilities Model</w:t>
      </w:r>
    </w:p>
    <w:p w:rsidR="00B1294F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Two Products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Fixed Resources and Technology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Full Production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lastRenderedPageBreak/>
        <w:t>Production Possibilities Curve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Production Possibilities Schedule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The Role of Scarcity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Law of Increasing Opportunity Costs</w:t>
      </w:r>
    </w:p>
    <w:p w:rsidR="00C50663" w:rsidRPr="00390BD9" w:rsidRDefault="00C50663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Growth</w:t>
      </w:r>
    </w:p>
    <w:p w:rsidR="00C50663" w:rsidRPr="00390BD9" w:rsidRDefault="00C50663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Choosing Capital Goods </w:t>
      </w:r>
      <w:r w:rsidR="00C521B8" w:rsidRPr="00390BD9">
        <w:rPr>
          <w:rFonts w:ascii="Times New Roman" w:hAnsi="Times New Roman" w:cs="Times New Roman"/>
          <w:sz w:val="24"/>
          <w:szCs w:val="24"/>
          <w:lang w:val="en-CA"/>
        </w:rPr>
        <w:t>over</w:t>
      </w: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 Consumption Goods</w:t>
      </w:r>
    </w:p>
    <w:p w:rsidR="00F521BB" w:rsidRPr="00390BD9" w:rsidRDefault="00F521BB" w:rsidP="002D7EB4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Brief Economic Questions</w:t>
      </w:r>
    </w:p>
    <w:p w:rsidR="00F521BB" w:rsidRPr="00390BD9" w:rsidRDefault="00F521BB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What to Produce?</w:t>
      </w:r>
    </w:p>
    <w:p w:rsidR="00F521BB" w:rsidRPr="00390BD9" w:rsidRDefault="00F521BB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How to Produce?</w:t>
      </w:r>
    </w:p>
    <w:p w:rsidR="00F521BB" w:rsidRPr="00390BD9" w:rsidRDefault="00F521BB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390BD9">
        <w:rPr>
          <w:rFonts w:ascii="Times New Roman" w:hAnsi="Times New Roman" w:cs="Times New Roman"/>
          <w:sz w:val="24"/>
          <w:szCs w:val="24"/>
          <w:lang w:val="en-CA"/>
        </w:rPr>
        <w:t>For Whom to Produce?</w:t>
      </w:r>
      <w:proofErr w:type="gramEnd"/>
    </w:p>
    <w:p w:rsidR="00F521BB" w:rsidRPr="00390BD9" w:rsidRDefault="00F521BB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What Economic System to Implement?</w:t>
      </w:r>
    </w:p>
    <w:p w:rsidR="00F521BB" w:rsidRPr="00390BD9" w:rsidRDefault="00F521BB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Traditional Economy</w:t>
      </w:r>
    </w:p>
    <w:p w:rsidR="00F521BB" w:rsidRPr="00390BD9" w:rsidRDefault="00F521BB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Market Economy</w:t>
      </w:r>
    </w:p>
    <w:p w:rsidR="00F521BB" w:rsidRPr="00390BD9" w:rsidRDefault="00F521BB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Resource Market</w:t>
      </w:r>
    </w:p>
    <w:p w:rsidR="00F521BB" w:rsidRPr="00390BD9" w:rsidRDefault="00F521BB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Product Market</w:t>
      </w:r>
    </w:p>
    <w:p w:rsidR="00F521BB" w:rsidRPr="00390BD9" w:rsidRDefault="00F521BB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Benefits of a Market Economy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Consumer Sovereignty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Innovation</w:t>
      </w:r>
    </w:p>
    <w:p w:rsidR="00E52CCF" w:rsidRPr="00390BD9" w:rsidRDefault="00E52CCF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Drawbacks of a Market Economy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Income Distribution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Market Problems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Instability</w:t>
      </w:r>
    </w:p>
    <w:p w:rsidR="00E52CCF" w:rsidRPr="00390BD9" w:rsidRDefault="00E52CCF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Command Economy</w:t>
      </w:r>
    </w:p>
    <w:p w:rsidR="00E52CCF" w:rsidRPr="00390BD9" w:rsidRDefault="00E52CCF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Benefits of a Command Economy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Income Distribution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Growth</w:t>
      </w:r>
    </w:p>
    <w:p w:rsidR="00E52CCF" w:rsidRPr="00390BD9" w:rsidRDefault="00E52CCF" w:rsidP="002D7EB4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Drawbacks of a Command Economy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lastRenderedPageBreak/>
        <w:t>Planning Difficulties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Inefficiencies</w:t>
      </w:r>
    </w:p>
    <w:p w:rsidR="00E52CCF" w:rsidRPr="00390BD9" w:rsidRDefault="00E52CCF" w:rsidP="002D7EB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Lack of Freedom</w:t>
      </w:r>
    </w:p>
    <w:p w:rsidR="00F71DD4" w:rsidRPr="00390BD9" w:rsidRDefault="00E52CCF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Mixed Economies</w:t>
      </w:r>
    </w:p>
    <w:p w:rsidR="00E52CCF" w:rsidRPr="00390BD9" w:rsidRDefault="00F71DD4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Emerging</w:t>
      </w:r>
      <w:r w:rsidR="00E52CCF"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Economies</w:t>
      </w:r>
    </w:p>
    <w:p w:rsidR="00F71DD4" w:rsidRPr="00390BD9" w:rsidRDefault="00F71DD4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China, India, Brazil… </w:t>
      </w:r>
      <w:proofErr w:type="gramStart"/>
      <w:r w:rsidRPr="00390BD9">
        <w:rPr>
          <w:rFonts w:ascii="Times New Roman" w:hAnsi="Times New Roman" w:cs="Times New Roman"/>
          <w:sz w:val="24"/>
          <w:szCs w:val="24"/>
          <w:lang w:val="en-CA"/>
        </w:rPr>
        <w:t>Russia :</w:t>
      </w:r>
      <w:proofErr w:type="gramEnd"/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 ( </w:t>
      </w:r>
    </w:p>
    <w:p w:rsidR="00F71DD4" w:rsidRPr="00390BD9" w:rsidRDefault="00F71DD4" w:rsidP="002D7EB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Economic Goals</w:t>
      </w:r>
    </w:p>
    <w:p w:rsidR="00F71DD4" w:rsidRPr="00390BD9" w:rsidRDefault="00F71DD4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Income Equity, Price Stability, Full Employment, Viable Balance of Payments, Economic Growth, Economic Efficiency, Environmental Sustainability</w:t>
      </w:r>
    </w:p>
    <w:p w:rsidR="002027C3" w:rsidRPr="00390BD9" w:rsidRDefault="002027C3" w:rsidP="002D7EB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Complementary vs. Conflicting Goals</w:t>
      </w:r>
    </w:p>
    <w:p w:rsidR="00DE3062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E3062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>Chapter Questions (25-28):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1a), b), c) 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2a), b), c), d), e), 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3a), b), c), d), 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4, 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5a), b), c), d), e), f), 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6a), b), c), </w:t>
      </w:r>
    </w:p>
    <w:p w:rsidR="00390BD9" w:rsidRPr="00390BD9" w:rsidRDefault="00DE3062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7, </w:t>
      </w:r>
    </w:p>
    <w:p w:rsidR="00390BD9" w:rsidRPr="00390BD9" w:rsidRDefault="003435E5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8a), b), c), d), </w:t>
      </w:r>
    </w:p>
    <w:p w:rsidR="00390BD9" w:rsidRPr="00390BD9" w:rsidRDefault="003435E5" w:rsidP="00DE306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0BD9">
        <w:rPr>
          <w:rFonts w:ascii="Times New Roman" w:hAnsi="Times New Roman" w:cs="Times New Roman"/>
          <w:sz w:val="24"/>
          <w:szCs w:val="24"/>
          <w:lang w:val="en-CA"/>
        </w:rPr>
        <w:t xml:space="preserve">11. </w:t>
      </w:r>
      <w:proofErr w:type="gramStart"/>
      <w:r w:rsidR="00390BD9" w:rsidRPr="00390BD9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="00390BD9" w:rsidRPr="00390BD9">
        <w:rPr>
          <w:rFonts w:ascii="Times New Roman" w:hAnsi="Times New Roman" w:cs="Times New Roman"/>
          <w:sz w:val="24"/>
          <w:szCs w:val="24"/>
          <w:lang w:val="en-CA"/>
        </w:rPr>
        <w:t>), b)</w:t>
      </w:r>
      <w:bookmarkStart w:id="0" w:name="_GoBack"/>
      <w:bookmarkEnd w:id="0"/>
    </w:p>
    <w:p w:rsidR="00E52CCF" w:rsidRPr="00390BD9" w:rsidRDefault="00E52CCF" w:rsidP="00E52CCF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52CCF" w:rsidRPr="00390BD9" w:rsidRDefault="00E52CCF" w:rsidP="00E52CCF">
      <w:pPr>
        <w:ind w:left="2880"/>
        <w:rPr>
          <w:rFonts w:ascii="Times New Roman" w:hAnsi="Times New Roman" w:cs="Times New Roman"/>
          <w:sz w:val="24"/>
          <w:szCs w:val="24"/>
          <w:lang w:val="en-CA"/>
        </w:rPr>
      </w:pPr>
    </w:p>
    <w:p w:rsidR="00F521BB" w:rsidRPr="00390BD9" w:rsidRDefault="00F521BB" w:rsidP="00F521BB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C50663" w:rsidRPr="00390BD9" w:rsidRDefault="00C50663" w:rsidP="00B129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6276" w:rsidRPr="00390BD9" w:rsidRDefault="00216276" w:rsidP="0021627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216276" w:rsidRPr="0039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6"/>
    <w:rsid w:val="002027C3"/>
    <w:rsid w:val="00216276"/>
    <w:rsid w:val="002D7EB4"/>
    <w:rsid w:val="003435E5"/>
    <w:rsid w:val="00390BD9"/>
    <w:rsid w:val="004E4D18"/>
    <w:rsid w:val="00632C2B"/>
    <w:rsid w:val="00B1294F"/>
    <w:rsid w:val="00C50663"/>
    <w:rsid w:val="00C521B8"/>
    <w:rsid w:val="00DE3062"/>
    <w:rsid w:val="00E52CCF"/>
    <w:rsid w:val="00F521BB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Secondary School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2015-02-02T14:37:00Z</dcterms:created>
  <dcterms:modified xsi:type="dcterms:W3CDTF">2015-02-02T15:58:00Z</dcterms:modified>
</cp:coreProperties>
</file>