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8E" w:rsidRPr="009C5248" w:rsidRDefault="00FA3523" w:rsidP="00FA3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48">
        <w:rPr>
          <w:rFonts w:ascii="Times New Roman" w:hAnsi="Times New Roman" w:cs="Times New Roman"/>
          <w:b/>
          <w:sz w:val="24"/>
          <w:szCs w:val="24"/>
        </w:rPr>
        <w:t>Chapter 3 Learning Goal Outline</w:t>
      </w:r>
      <w:r w:rsidR="00750904">
        <w:rPr>
          <w:rFonts w:ascii="Times New Roman" w:hAnsi="Times New Roman" w:cs="Times New Roman"/>
          <w:b/>
          <w:sz w:val="24"/>
          <w:szCs w:val="24"/>
        </w:rPr>
        <w:t>: Competitive Dynamics and Government</w:t>
      </w:r>
    </w:p>
    <w:p w:rsidR="00893341" w:rsidRDefault="00893341" w:rsidP="00FA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Goals:</w:t>
      </w:r>
    </w:p>
    <w:p w:rsidR="00893341" w:rsidRPr="00893341" w:rsidRDefault="00893341" w:rsidP="00893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341">
        <w:rPr>
          <w:rFonts w:ascii="Times New Roman" w:hAnsi="Times New Roman" w:cs="Times New Roman"/>
          <w:sz w:val="24"/>
          <w:szCs w:val="24"/>
        </w:rPr>
        <w:t xml:space="preserve">comprehend price elasticity of demand, its relation to other demand </w:t>
      </w:r>
      <w:proofErr w:type="spellStart"/>
      <w:r w:rsidRPr="00893341">
        <w:rPr>
          <w:rFonts w:ascii="Times New Roman" w:hAnsi="Times New Roman" w:cs="Times New Roman"/>
          <w:sz w:val="24"/>
          <w:szCs w:val="24"/>
        </w:rPr>
        <w:t>elasticities</w:t>
      </w:r>
      <w:proofErr w:type="spellEnd"/>
      <w:r w:rsidRPr="00893341">
        <w:rPr>
          <w:rFonts w:ascii="Times New Roman" w:hAnsi="Times New Roman" w:cs="Times New Roman"/>
          <w:sz w:val="24"/>
          <w:szCs w:val="24"/>
        </w:rPr>
        <w:t>, and its impact on sellers’ revenues</w:t>
      </w:r>
    </w:p>
    <w:p w:rsidR="00893341" w:rsidRPr="00893341" w:rsidRDefault="00893341" w:rsidP="00893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341">
        <w:rPr>
          <w:rFonts w:ascii="Times New Roman" w:hAnsi="Times New Roman" w:cs="Times New Roman"/>
          <w:sz w:val="24"/>
          <w:szCs w:val="24"/>
        </w:rPr>
        <w:t>understand the price elasticity of supply and the links between production periods and supply</w:t>
      </w:r>
    </w:p>
    <w:p w:rsidR="00893341" w:rsidRPr="00893341" w:rsidRDefault="00893341" w:rsidP="00893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341">
        <w:rPr>
          <w:rFonts w:ascii="Times New Roman" w:hAnsi="Times New Roman" w:cs="Times New Roman"/>
          <w:sz w:val="24"/>
          <w:szCs w:val="24"/>
        </w:rPr>
        <w:t xml:space="preserve">identify how price </w:t>
      </w:r>
      <w:proofErr w:type="spellStart"/>
      <w:r w:rsidRPr="00893341">
        <w:rPr>
          <w:rFonts w:ascii="Times New Roman" w:hAnsi="Times New Roman" w:cs="Times New Roman"/>
          <w:sz w:val="24"/>
          <w:szCs w:val="24"/>
        </w:rPr>
        <w:t>elasticities</w:t>
      </w:r>
      <w:proofErr w:type="spellEnd"/>
      <w:r w:rsidRPr="00893341">
        <w:rPr>
          <w:rFonts w:ascii="Times New Roman" w:hAnsi="Times New Roman" w:cs="Times New Roman"/>
          <w:sz w:val="24"/>
          <w:szCs w:val="24"/>
        </w:rPr>
        <w:t xml:space="preserve"> of demand and supply determine the impact of an excise tax on consumers and producers</w:t>
      </w:r>
    </w:p>
    <w:p w:rsidR="00893341" w:rsidRPr="00893341" w:rsidRDefault="00893341" w:rsidP="00893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341">
        <w:rPr>
          <w:rFonts w:ascii="Times New Roman" w:hAnsi="Times New Roman" w:cs="Times New Roman"/>
          <w:sz w:val="24"/>
          <w:szCs w:val="24"/>
        </w:rPr>
        <w:t>explain how governments use price controls to override the “invisible hand” of competition</w:t>
      </w:r>
    </w:p>
    <w:p w:rsidR="00FA3523" w:rsidRPr="009C5248" w:rsidRDefault="00C70794" w:rsidP="00FA3523">
      <w:pPr>
        <w:rPr>
          <w:rFonts w:ascii="Times New Roman" w:hAnsi="Times New Roman" w:cs="Times New Roman"/>
          <w:b/>
          <w:sz w:val="24"/>
          <w:szCs w:val="24"/>
        </w:rPr>
      </w:pPr>
      <w:r w:rsidRPr="009C5248">
        <w:rPr>
          <w:rFonts w:ascii="Times New Roman" w:hAnsi="Times New Roman" w:cs="Times New Roman"/>
          <w:b/>
          <w:sz w:val="24"/>
          <w:szCs w:val="24"/>
        </w:rPr>
        <w:t>Key Terms</w:t>
      </w:r>
      <w:r w:rsidR="0089334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0794" w:rsidTr="00C70794">
        <w:tc>
          <w:tcPr>
            <w:tcW w:w="4675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constant-cost industry, 72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cross-price elasticity, 68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elastic demand, 61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elastic supply, 70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excise tax, 74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immediate run, 71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income elasticity, 67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increasing-cost industry, 72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inelastic demand, 61 </w:t>
            </w:r>
          </w:p>
          <w:p w:rsid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inelastic supply, 70</w:t>
            </w:r>
          </w:p>
          <w:p w:rsid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 run, 71 </w:t>
            </w:r>
          </w:p>
        </w:tc>
        <w:tc>
          <w:tcPr>
            <w:tcW w:w="4675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perfectly elastic demand, 62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perfectly elastic supply, 72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perfectly inelastic demand, 62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perfectly inelastic supply, 71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price ceiling, 77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price elasticity of demand, 61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price elasticity of supply, 70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price floor, 77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short run, 71 </w:t>
            </w:r>
          </w:p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total revenue, 62 </w:t>
            </w:r>
          </w:p>
          <w:p w:rsidR="00C70794" w:rsidRDefault="00C70794" w:rsidP="00C7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 xml:space="preserve"> unit-elastic demand, 64</w:t>
            </w:r>
          </w:p>
        </w:tc>
      </w:tr>
    </w:tbl>
    <w:p w:rsidR="00C70794" w:rsidRDefault="00C70794" w:rsidP="00FA3523">
      <w:pPr>
        <w:rPr>
          <w:rFonts w:ascii="Times New Roman" w:hAnsi="Times New Roman" w:cs="Times New Roman"/>
          <w:sz w:val="24"/>
          <w:szCs w:val="24"/>
        </w:rPr>
      </w:pPr>
    </w:p>
    <w:p w:rsidR="00750904" w:rsidRPr="00A87262" w:rsidRDefault="00750904" w:rsidP="00FA3523">
      <w:pPr>
        <w:rPr>
          <w:rFonts w:ascii="Times New Roman" w:hAnsi="Times New Roman" w:cs="Times New Roman"/>
          <w:b/>
          <w:sz w:val="24"/>
          <w:szCs w:val="24"/>
        </w:rPr>
      </w:pPr>
      <w:r w:rsidRPr="00A87262">
        <w:rPr>
          <w:rFonts w:ascii="Times New Roman" w:hAnsi="Times New Roman" w:cs="Times New Roman"/>
          <w:b/>
          <w:sz w:val="24"/>
          <w:szCs w:val="24"/>
        </w:rPr>
        <w:t>Our Learning Path:</w:t>
      </w:r>
    </w:p>
    <w:p w:rsidR="00421FD0" w:rsidRDefault="00421FD0" w:rsidP="00FA35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Veblen</w:t>
      </w:r>
    </w:p>
    <w:p w:rsidR="00750904" w:rsidRDefault="00C87B29" w:rsidP="00FA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Elasticity of Demand</w:t>
      </w:r>
    </w:p>
    <w:p w:rsidR="00C87B29" w:rsidRDefault="00C87B29" w:rsidP="00C87B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 and Inelastic Demand</w:t>
      </w:r>
    </w:p>
    <w:p w:rsidR="00C87B29" w:rsidRDefault="00C87B29" w:rsidP="00C87B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Perfectly Elastic and Inelastic Demand</w:t>
      </w:r>
    </w:p>
    <w:p w:rsidR="00C87B29" w:rsidRDefault="00C87B29" w:rsidP="00C87B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Elasticity of Demand and Total Revenue</w:t>
      </w:r>
    </w:p>
    <w:p w:rsidR="00C87B29" w:rsidRDefault="00C87B29" w:rsidP="00C87B2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Elastic, Inelastic, and Unit-Elastic Demand</w:t>
      </w:r>
    </w:p>
    <w:p w:rsidR="00C87B29" w:rsidRDefault="00C87B29" w:rsidP="00C87B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Price Elasticity of Demand</w:t>
      </w:r>
    </w:p>
    <w:p w:rsidR="00C87B29" w:rsidRDefault="00C87B29" w:rsidP="00C87B2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Portion of Consumer Income, Access to Substitutes, Necessities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Luxuries, Time.</w:t>
      </w:r>
    </w:p>
    <w:p w:rsidR="00C87B29" w:rsidRDefault="00C87B29" w:rsidP="00C87B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Calculating </w:t>
      </w:r>
      <w:r w:rsidR="00421FD0">
        <w:rPr>
          <w:rFonts w:ascii="Times New Roman" w:hAnsi="Times New Roman" w:cs="Times New Roman"/>
          <w:sz w:val="24"/>
          <w:szCs w:val="24"/>
        </w:rPr>
        <w:t>Price Elasticity of Demand</w:t>
      </w:r>
    </w:p>
    <w:p w:rsidR="006F583B" w:rsidRDefault="006F583B" w:rsidP="006F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Questions - </w:t>
      </w:r>
      <w:r>
        <w:rPr>
          <w:rFonts w:ascii="Times New Roman" w:hAnsi="Times New Roman" w:cs="Times New Roman"/>
          <w:sz w:val="24"/>
          <w:szCs w:val="24"/>
        </w:rPr>
        <w:t>Page 69 (1, 2a</w:t>
      </w:r>
      <w:proofErr w:type="gramStart"/>
      <w:r>
        <w:rPr>
          <w:rFonts w:ascii="Times New Roman" w:hAnsi="Times New Roman" w:cs="Times New Roman"/>
          <w:sz w:val="24"/>
          <w:szCs w:val="24"/>
        </w:rPr>
        <w:t>,b,c,d</w:t>
      </w:r>
      <w:proofErr w:type="gramEnd"/>
      <w:r>
        <w:rPr>
          <w:rFonts w:ascii="Times New Roman" w:hAnsi="Times New Roman" w:cs="Times New Roman"/>
          <w:sz w:val="24"/>
          <w:szCs w:val="24"/>
        </w:rPr>
        <w:t>, 3a,b,c)</w:t>
      </w:r>
    </w:p>
    <w:p w:rsidR="00421FD0" w:rsidRDefault="00421FD0" w:rsidP="0042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Price Elasticity of Supply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 and Inelastic Supply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Price Elasticity of Supply</w:t>
      </w:r>
    </w:p>
    <w:p w:rsidR="00421FD0" w:rsidRDefault="00421FD0" w:rsidP="00421FD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Immediate Run,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 Run, The Long Run.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Calculating the Price Elasticity of Supply</w:t>
      </w:r>
    </w:p>
    <w:p w:rsidR="006F583B" w:rsidRDefault="006F583B" w:rsidP="0042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Questions - Page 73 (1a</w:t>
      </w:r>
      <w:proofErr w:type="gramStart"/>
      <w:r>
        <w:rPr>
          <w:rFonts w:ascii="Times New Roman" w:hAnsi="Times New Roman" w:cs="Times New Roman"/>
          <w:sz w:val="24"/>
          <w:szCs w:val="24"/>
        </w:rPr>
        <w:t>,b,c</w:t>
      </w:r>
      <w:proofErr w:type="gramEnd"/>
      <w:r>
        <w:rPr>
          <w:rFonts w:ascii="Times New Roman" w:hAnsi="Times New Roman" w:cs="Times New Roman"/>
          <w:sz w:val="24"/>
          <w:szCs w:val="24"/>
        </w:rPr>
        <w:t>. 2.)</w:t>
      </w:r>
    </w:p>
    <w:p w:rsidR="00421FD0" w:rsidRDefault="00421FD0" w:rsidP="0042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Excise Taxes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an Excise Tax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 of Price Elasticity of Demand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 of Price Elasticity of Supply</w:t>
      </w:r>
    </w:p>
    <w:p w:rsidR="00473435" w:rsidRDefault="00421FD0" w:rsidP="004734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473435">
        <w:rPr>
          <w:rFonts w:ascii="Times New Roman" w:hAnsi="Times New Roman" w:cs="Times New Roman"/>
          <w:sz w:val="24"/>
          <w:szCs w:val="24"/>
        </w:rPr>
        <w:t>ole of Elasticity in Tax Policy</w:t>
      </w:r>
    </w:p>
    <w:p w:rsidR="00421FD0" w:rsidRDefault="00421FD0" w:rsidP="0042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Controls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Price Supports</w:t>
      </w:r>
    </w:p>
    <w:p w:rsidR="00421FD0" w:rsidRDefault="00421FD0" w:rsidP="00421FD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and Losers</w:t>
      </w:r>
    </w:p>
    <w:p w:rsidR="00421FD0" w:rsidRDefault="00421FD0" w:rsidP="00421FD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Wages as a Price Support</w:t>
      </w:r>
    </w:p>
    <w:p w:rsidR="00421FD0" w:rsidRDefault="00421FD0" w:rsidP="00421FD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Control</w:t>
      </w:r>
    </w:p>
    <w:p w:rsidR="00421FD0" w:rsidRDefault="00421FD0" w:rsidP="00421FD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and Losers</w:t>
      </w:r>
    </w:p>
    <w:p w:rsidR="00473435" w:rsidRDefault="00473435" w:rsidP="0042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Questions – Page 81 (1a</w:t>
      </w:r>
      <w:proofErr w:type="gramStart"/>
      <w:r>
        <w:rPr>
          <w:rFonts w:ascii="Times New Roman" w:hAnsi="Times New Roman" w:cs="Times New Roman"/>
          <w:sz w:val="24"/>
          <w:szCs w:val="24"/>
        </w:rPr>
        <w:t>,b,c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21FD0" w:rsidRDefault="00421FD0" w:rsidP="0042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</w:t>
      </w:r>
    </w:p>
    <w:p w:rsidR="00E50225" w:rsidRDefault="00E50225" w:rsidP="00E502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Influence, Views of Capitalism, the Communist Revolution, and Relevance. </w:t>
      </w:r>
    </w:p>
    <w:p w:rsidR="00750904" w:rsidRDefault="00DE4F88" w:rsidP="00FA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Questions – Page 88 (1,2,3)</w:t>
      </w:r>
      <w:bookmarkStart w:id="0" w:name="_GoBack"/>
      <w:bookmarkEnd w:id="0"/>
    </w:p>
    <w:p w:rsidR="00750904" w:rsidRPr="00FA3523" w:rsidRDefault="00750904" w:rsidP="00FA3523">
      <w:pPr>
        <w:rPr>
          <w:rFonts w:ascii="Times New Roman" w:hAnsi="Times New Roman" w:cs="Times New Roman"/>
          <w:sz w:val="24"/>
          <w:szCs w:val="24"/>
        </w:rPr>
      </w:pPr>
    </w:p>
    <w:sectPr w:rsidR="00750904" w:rsidRPr="00FA3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442B9"/>
    <w:multiLevelType w:val="hybridMultilevel"/>
    <w:tmpl w:val="E1A40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87"/>
    <w:rsid w:val="00421FD0"/>
    <w:rsid w:val="00473435"/>
    <w:rsid w:val="006F583B"/>
    <w:rsid w:val="00750904"/>
    <w:rsid w:val="00787CF7"/>
    <w:rsid w:val="007E6B25"/>
    <w:rsid w:val="00893341"/>
    <w:rsid w:val="009C5248"/>
    <w:rsid w:val="009D6487"/>
    <w:rsid w:val="00A87262"/>
    <w:rsid w:val="00B91E8E"/>
    <w:rsid w:val="00C70794"/>
    <w:rsid w:val="00C87B29"/>
    <w:rsid w:val="00DE4F88"/>
    <w:rsid w:val="00E50225"/>
    <w:rsid w:val="00E751FB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97782-03B3-4182-BAA0-3D4BEEB6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ma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6C9D9E-51B9-4FD5-B5E7-C7B7E426E5B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Clarke</dc:creator>
  <cp:keywords/>
  <dc:description/>
  <cp:lastModifiedBy>Matthew Clarke</cp:lastModifiedBy>
  <cp:revision>17</cp:revision>
  <dcterms:created xsi:type="dcterms:W3CDTF">2015-02-25T14:46:00Z</dcterms:created>
  <dcterms:modified xsi:type="dcterms:W3CDTF">2015-02-25T16:40:00Z</dcterms:modified>
</cp:coreProperties>
</file>